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Abluftventil KSU-100</w:t>
      </w:r>
    </w:p>
    <w:p>
      <w:pPr/>
      <w:r>
        <w:rPr>
          <w:rFonts w:ascii="Arial" w:hAnsi="Arial" w:eastAsia="Arial" w:cs="Arial"/>
          <w:sz w:val="24"/>
          <w:szCs w:val="24"/>
        </w:rPr>
        <w:t xml:space="preserve">Das Abluftventil KSU weist selbst bei verhältnismäßig hohem Druckverlust einen niedrigen Schallleistungspegel auf. Für die Montage in Wickelfalzrohren empfehlen wir den Montagestutzen mit Doppellippendichtung VRGU und auf Formteilen VRGM (separat bestellen).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KSU-100</w:t>
            </w:r>
          </w:p>
        </w:tc>
      </w:tr>
      <w:tr>
        <w:trPr/>
        <w:tc>
          <w:tcPr>
            <w:tcW w:w="3000" w:type="dxa"/>
          </w:tcPr>
          <w:p>
            <w:r>
              <w:rPr>
                <w:rFonts w:ascii="Arial" w:hAnsi="Arial" w:eastAsia="Arial" w:cs="Arial"/>
                <w:sz w:val="20"/>
                <w:szCs w:val="20"/>
              </w:rPr>
              <w:t xml:space="preserve">Luftrichtung:</w:t>
            </w:r>
          </w:p>
        </w:tc>
        <w:tc>
          <w:tcPr>
            <w:tcW w:w="3000" w:type="dxa"/>
          </w:tcPr>
          <w:p>
            <w:pPr>
              <w:jc w:val="right"/>
              <w:spacing w:before="0" w:after="0.1"/>
            </w:pPr>
            <w:r>
              <w:rPr>
                <w:rFonts w:ascii="Arial" w:hAnsi="Arial" w:eastAsia="Arial" w:cs="Arial"/>
                <w:sz w:val="20"/>
                <w:szCs w:val="20"/>
              </w:rPr>
              <w:t xml:space="preserve">Abluft</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Stahlblech, einbrennlackiert</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weiß, ähnlich RAL 9010</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0,311 kg</w:t>
            </w:r>
          </w:p>
        </w:tc>
      </w:tr>
      <w:tr>
        <w:trPr/>
        <w:tc>
          <w:tcPr>
            <w:tcW w:w="3000" w:type="dxa"/>
          </w:tcPr>
          <w:p>
            <w:r>
              <w:rPr>
                <w:rFonts w:ascii="Arial" w:hAnsi="Arial" w:eastAsia="Arial" w:cs="Arial"/>
                <w:sz w:val="20"/>
                <w:szCs w:val="20"/>
              </w:rPr>
              <w:t xml:space="preserve">Nennweite: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Randdurchmesser:</w:t>
            </w:r>
          </w:p>
        </w:tc>
        <w:tc>
          <w:tcPr>
            <w:tcW w:w="3000" w:type="dxa"/>
          </w:tcPr>
          <w:p>
            <w:pPr>
              <w:jc w:val="right"/>
              <w:spacing w:before="0" w:after="0.1"/>
            </w:pPr>
            <w:r>
              <w:rPr>
                <w:rFonts w:ascii="Arial" w:hAnsi="Arial" w:eastAsia="Arial" w:cs="Arial"/>
                <w:sz w:val="20"/>
                <w:szCs w:val="20"/>
              </w:rPr>
              <w:t xml:space="preserve">134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190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91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22</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4045314440056</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0044.0005</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KSU-100 Abluftventil</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2024-04-24T11:53:00+00:00</dcterms:created>
  <dcterms:modified xsi:type="dcterms:W3CDTF">2024-04-24T11:53:00+00:00</dcterms:modified>
</cp:coreProperties>
</file>

<file path=docProps/custom.xml><?xml version="1.0" encoding="utf-8"?>
<Properties xmlns="http://schemas.openxmlformats.org/officeDocument/2006/custom-properties" xmlns:vt="http://schemas.openxmlformats.org/officeDocument/2006/docPropsVTypes"/>
</file>